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/>
        </w:rPr>
        <w:t>附件１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</w:rPr>
        <w:t>我省在籍自考生报考浙江省2021年上半年全国英语等级考试（PETS）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</w:rPr>
        <w:t>资格登记说明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</w:p>
    <w:p>
      <w:pPr>
        <w:pStyle w:val="10"/>
        <w:numPr>
          <w:ilvl w:val="0"/>
          <w:numId w:val="1"/>
        </w:numPr>
        <w:ind w:left="0" w:firstLine="426" w:firstLineChars="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在公告规定时间内用</w:t>
      </w:r>
      <w:r>
        <w:rPr>
          <w:rFonts w:hint="eastAsia" w:ascii="方正粗黑宋简体" w:hAnsi="方正粗黑宋简体" w:eastAsia="方正粗黑宋简体"/>
          <w:sz w:val="28"/>
        </w:rPr>
        <w:t>电脑</w:t>
      </w:r>
      <w:r>
        <w:rPr>
          <w:rFonts w:hint="eastAsia" w:ascii="方正粗黑宋简体" w:hAnsi="方正粗黑宋简体" w:eastAsia="方正粗黑宋简体"/>
        </w:rPr>
        <w:t>打开网址zk.zjzs.net，进入浙江省教育考试院自考信息页面,并点击“我省在籍自考生报考浙江省2021年上半年全国英语等级考试（PETS）资格登记”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  <w:r>
        <w:rPr>
          <w:rFonts w:ascii="方正粗黑宋简体" w:hAnsi="方正粗黑宋简体" w:eastAsia="方正粗黑宋简体"/>
        </w:rPr>
        <w:drawing>
          <wp:inline distT="0" distB="0" distL="0" distR="0">
            <wp:extent cx="5274310" cy="3877945"/>
            <wp:effectExtent l="0" t="0" r="2540" b="8255"/>
            <wp:docPr id="2" name="图片 2" descr="C:\Users\ADMINI~1\AppData\Local\Temp\WeChat Files\a45084f153e41d08be6cd18d54204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45084f153e41d08be6cd18d542045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２．登录自考帐号输入相关信息，确认无误后提交（</w:t>
      </w:r>
      <w:r>
        <w:rPr>
          <w:rFonts w:hint="eastAsia" w:ascii="方正粗黑宋简体" w:hAnsi="方正粗黑宋简体" w:eastAsia="方正粗黑宋简体"/>
          <w:color w:val="FF0000"/>
        </w:rPr>
        <w:t xml:space="preserve">多个准考证的考生，所选准考证不同，考籍所在设区市会相应变化 </w:t>
      </w:r>
      <w:r>
        <w:rPr>
          <w:rFonts w:hint="eastAsia" w:ascii="方正粗黑宋简体" w:hAnsi="方正粗黑宋简体" w:eastAsia="方正粗黑宋简体"/>
        </w:rPr>
        <w:t>）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  <w:r>
        <w:rPr>
          <w:rFonts w:ascii="方正粗黑宋简体" w:hAnsi="方正粗黑宋简体" w:eastAsia="方正粗黑宋简体"/>
        </w:rPr>
        <w:drawing>
          <wp:inline distT="0" distB="0" distL="0" distR="0">
            <wp:extent cx="5274310" cy="2905125"/>
            <wp:effectExtent l="0" t="0" r="2540" b="9525"/>
            <wp:docPr id="3" name="图片 3" descr="C:\Users\ADMINI~1\AppData\Local\Temp\WeChat Files\31a7be66b28528a80a70ce740114d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1a7be66b28528a80a70ce740114d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3.请务必确认提交成功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drawing>
          <wp:inline distT="0" distB="0" distL="0" distR="0">
            <wp:extent cx="5274310" cy="2955925"/>
            <wp:effectExtent l="0" t="0" r="2540" b="0"/>
            <wp:docPr id="6" name="图片 6" descr="C:\Users\ADMINI~1\AppData\Local\Temp\WeChat Files\a45d1b1ccf3544ae9dd56c4ef866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a45d1b1ccf3544ae9dd56c4ef866d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4．登记成功后在公告规定时间内登录中国教育考试网（http://www.neea.edu.cn），进入全国英语等级考试（PETS）“考试报名”页面完成报名(网上注册、科目选择及网上缴费)。</w:t>
      </w: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</w:rPr>
      </w:pPr>
      <w:r>
        <w:drawing>
          <wp:inline distT="0" distB="0" distL="0" distR="0">
            <wp:extent cx="5184140" cy="3314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460" cy="331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报考者缴费成功后，需返回报名系统，确认支付科目的支付状态为“已支付”，只有“已支付”状态才表示该考试科目报名成功。</w:t>
      </w: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hint="eastAsia" w:ascii="方正粗黑宋简体" w:hAnsi="方正粗黑宋简体" w:eastAsia="方正粗黑宋简体"/>
        </w:rPr>
        <w:t xml:space="preserve">     温馨提醒： </w:t>
      </w:r>
      <w:r>
        <w:rPr>
          <w:rFonts w:hint="eastAsia" w:ascii="方正粗黑宋简体" w:hAnsi="方正粗黑宋简体" w:eastAsia="方正粗黑宋简体"/>
          <w:color w:val="FF0000"/>
        </w:rPr>
        <w:t>在中国教育考试网（http://www.neea.edu.cn）完成报名(网上注册、科目选择及网上缴费)，才算是本次全国英语等级考试报考成功。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3262"/>
    <w:multiLevelType w:val="multilevel"/>
    <w:tmpl w:val="34003262"/>
    <w:lvl w:ilvl="0" w:tentative="0">
      <w:start w:val="1"/>
      <w:numFmt w:val="decimal"/>
      <w:lvlText w:val="%1．"/>
      <w:lvlJc w:val="left"/>
      <w:pPr>
        <w:ind w:left="1467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23"/>
    <w:rsid w:val="00016C48"/>
    <w:rsid w:val="0002560E"/>
    <w:rsid w:val="00062226"/>
    <w:rsid w:val="00113F34"/>
    <w:rsid w:val="00146FDD"/>
    <w:rsid w:val="001A48C3"/>
    <w:rsid w:val="001A6138"/>
    <w:rsid w:val="001C3E85"/>
    <w:rsid w:val="002A28C8"/>
    <w:rsid w:val="002C7D02"/>
    <w:rsid w:val="003011E9"/>
    <w:rsid w:val="00323C86"/>
    <w:rsid w:val="003A068C"/>
    <w:rsid w:val="003B1AE7"/>
    <w:rsid w:val="004047F2"/>
    <w:rsid w:val="0045135A"/>
    <w:rsid w:val="00510468"/>
    <w:rsid w:val="00636831"/>
    <w:rsid w:val="006A2923"/>
    <w:rsid w:val="006C0C56"/>
    <w:rsid w:val="007702BC"/>
    <w:rsid w:val="007C6B22"/>
    <w:rsid w:val="00812B2B"/>
    <w:rsid w:val="0089673F"/>
    <w:rsid w:val="00947C71"/>
    <w:rsid w:val="00963B8F"/>
    <w:rsid w:val="00971841"/>
    <w:rsid w:val="00A13B0A"/>
    <w:rsid w:val="00A57AD8"/>
    <w:rsid w:val="00AA2B2F"/>
    <w:rsid w:val="00B53C0D"/>
    <w:rsid w:val="00B7579E"/>
    <w:rsid w:val="00BA48EE"/>
    <w:rsid w:val="00C86E1C"/>
    <w:rsid w:val="00CD4BB3"/>
    <w:rsid w:val="00D43F98"/>
    <w:rsid w:val="00D46AA3"/>
    <w:rsid w:val="00D72D35"/>
    <w:rsid w:val="00DB2E96"/>
    <w:rsid w:val="00DF4D05"/>
    <w:rsid w:val="00DF5F40"/>
    <w:rsid w:val="00E127C5"/>
    <w:rsid w:val="00E56F3E"/>
    <w:rsid w:val="00E73C2A"/>
    <w:rsid w:val="00EA101E"/>
    <w:rsid w:val="00F55B22"/>
    <w:rsid w:val="40B1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E107-0558-4EDD-A7B5-DB35C69A8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ksyskc</Company>
  <Pages>3</Pages>
  <Words>67</Words>
  <Characters>386</Characters>
  <Lines>3</Lines>
  <Paragraphs>1</Paragraphs>
  <TotalTime>60</TotalTime>
  <ScaleCrop>false</ScaleCrop>
  <LinksUpToDate>false</LinksUpToDate>
  <CharactersWithSpaces>452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2020-12-29T01:05:00Z</dcterms:created>
  <dc:creator>lfx</dc:creator>
  <cp:lastModifiedBy>Administrator</cp:lastModifiedBy>
  <cp:lastPrinted>2020-12-29T06:14:00Z</cp:lastPrinted>
  <dcterms:modified xsi:type="dcterms:W3CDTF">2020-12-30T07:52:24Z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